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3753" w:rsidRDefault="00603E5A">
      <w:pPr>
        <w:tabs>
          <w:tab w:val="left" w:pos="795"/>
        </w:tabs>
        <w:spacing w:line="304" w:lineRule="auto"/>
        <w:jc w:val="center"/>
      </w:pPr>
      <w:r>
        <w:rPr>
          <w:rFonts w:ascii="Times New Roman" w:eastAsia="Times New Roman" w:hAnsi="Times New Roman" w:cs="Times New Roman"/>
          <w:b/>
          <w:sz w:val="28"/>
          <w:szCs w:val="28"/>
        </w:rPr>
        <w:t>Mr. Ken Groh's American History I Syllabus</w:t>
      </w:r>
    </w:p>
    <w:p w:rsidR="00DF3753" w:rsidRDefault="00603E5A">
      <w:pPr>
        <w:spacing w:line="304" w:lineRule="auto"/>
        <w:jc w:val="center"/>
      </w:pPr>
      <w:r>
        <w:rPr>
          <w:rFonts w:ascii="Times New Roman" w:eastAsia="Times New Roman" w:hAnsi="Times New Roman" w:cs="Times New Roman"/>
        </w:rPr>
        <w:t xml:space="preserve">Email: </w:t>
      </w:r>
      <w:hyperlink r:id="rId6">
        <w:r>
          <w:rPr>
            <w:rFonts w:ascii="Times New Roman" w:eastAsia="Times New Roman" w:hAnsi="Times New Roman" w:cs="Times New Roman"/>
            <w:u w:val="single"/>
          </w:rPr>
          <w:t>kennethgroh@johnston.k12.nc.us</w:t>
        </w:r>
      </w:hyperlink>
    </w:p>
    <w:p w:rsidR="00DF3753" w:rsidRDefault="00603E5A">
      <w:pPr>
        <w:spacing w:line="304" w:lineRule="auto"/>
        <w:jc w:val="center"/>
      </w:pPr>
      <w:r>
        <w:rPr>
          <w:rFonts w:ascii="Times New Roman" w:eastAsia="Times New Roman" w:hAnsi="Times New Roman" w:cs="Times New Roman"/>
        </w:rPr>
        <w:t xml:space="preserve">Website: </w:t>
      </w:r>
      <w:hyperlink r:id="rId7">
        <w:r>
          <w:rPr>
            <w:rFonts w:ascii="Times New Roman" w:eastAsia="Times New Roman" w:hAnsi="Times New Roman" w:cs="Times New Roman"/>
            <w:u w:val="single"/>
          </w:rPr>
          <w:t>mrgroh.weebly.com</w:t>
        </w:r>
      </w:hyperlink>
    </w:p>
    <w:p w:rsidR="00DF3753" w:rsidRDefault="00603E5A">
      <w:pPr>
        <w:ind w:left="0" w:right="160"/>
      </w:pPr>
      <w:r>
        <w:rPr>
          <w:rFonts w:ascii="Times New Roman" w:eastAsia="Times New Roman" w:hAnsi="Times New Roman" w:cs="Times New Roman"/>
          <w:b/>
        </w:rPr>
        <w:t>Course Description:</w:t>
      </w:r>
    </w:p>
    <w:p w:rsidR="00DF3753" w:rsidRDefault="00603E5A">
      <w:pPr>
        <w:ind w:left="0" w:right="160"/>
      </w:pPr>
      <w:r>
        <w:rPr>
          <w:rFonts w:ascii="Times New Roman" w:eastAsia="Times New Roman" w:hAnsi="Times New Roman" w:cs="Times New Roman"/>
          <w:i/>
        </w:rPr>
        <w:t xml:space="preserve">American History I </w:t>
      </w:r>
      <w:r>
        <w:rPr>
          <w:rFonts w:ascii="Times New Roman" w:eastAsia="Times New Roman" w:hAnsi="Times New Roman" w:cs="Times New Roman"/>
        </w:rPr>
        <w:t>is a survey course meant to explore American history between the arrival of the first indigenous Americans until the end of reconstruction in 1877. This course will be followed by American History II next semester.</w:t>
      </w:r>
    </w:p>
    <w:p w:rsidR="00DF3753" w:rsidRDefault="00603E5A">
      <w:pPr>
        <w:ind w:left="120" w:right="160"/>
      </w:pPr>
      <w:r>
        <w:rPr>
          <w:rFonts w:ascii="Times New Roman" w:eastAsia="Times New Roman" w:hAnsi="Times New Roman" w:cs="Times New Roman"/>
        </w:rPr>
        <w:t xml:space="preserve"> </w:t>
      </w:r>
    </w:p>
    <w:p w:rsidR="00DF3753" w:rsidRDefault="00603E5A">
      <w:pPr>
        <w:spacing w:before="40"/>
        <w:ind w:left="0" w:right="-520"/>
      </w:pPr>
      <w:r>
        <w:rPr>
          <w:rFonts w:ascii="Times New Roman" w:eastAsia="Times New Roman" w:hAnsi="Times New Roman" w:cs="Times New Roman"/>
          <w:b/>
        </w:rPr>
        <w:t>Course Supplies:</w:t>
      </w:r>
      <w:r>
        <w:rPr>
          <w:rFonts w:ascii="Times New Roman" w:eastAsia="Times New Roman" w:hAnsi="Times New Roman" w:cs="Times New Roman"/>
          <w:b/>
          <w:u w:val="single"/>
        </w:rPr>
        <w:t xml:space="preserve"> </w:t>
      </w:r>
    </w:p>
    <w:p w:rsidR="00DF3753" w:rsidRDefault="00603E5A">
      <w:pPr>
        <w:numPr>
          <w:ilvl w:val="0"/>
          <w:numId w:val="1"/>
        </w:numPr>
        <w:spacing w:before="40"/>
        <w:ind w:left="280" w:right="-520" w:firstLine="0"/>
      </w:pPr>
      <w:r>
        <w:rPr>
          <w:rFonts w:ascii="Times New Roman" w:eastAsia="Times New Roman" w:hAnsi="Times New Roman" w:cs="Times New Roman"/>
        </w:rPr>
        <w:t>A 5 subject spiral no</w:t>
      </w:r>
      <w:r>
        <w:rPr>
          <w:rFonts w:ascii="Times New Roman" w:eastAsia="Times New Roman" w:hAnsi="Times New Roman" w:cs="Times New Roman"/>
        </w:rPr>
        <w:t>tebook</w:t>
      </w:r>
    </w:p>
    <w:p w:rsidR="00DF3753" w:rsidRDefault="00603E5A">
      <w:pPr>
        <w:numPr>
          <w:ilvl w:val="0"/>
          <w:numId w:val="1"/>
        </w:numPr>
        <w:spacing w:before="40"/>
        <w:ind w:left="280" w:right="-520" w:firstLine="0"/>
      </w:pPr>
      <w:r>
        <w:rPr>
          <w:rFonts w:ascii="Times New Roman" w:eastAsia="Times New Roman" w:hAnsi="Times New Roman" w:cs="Times New Roman"/>
        </w:rPr>
        <w:t>Highlighters</w:t>
      </w:r>
    </w:p>
    <w:p w:rsidR="00DF3753" w:rsidRDefault="00603E5A">
      <w:pPr>
        <w:numPr>
          <w:ilvl w:val="0"/>
          <w:numId w:val="4"/>
        </w:numPr>
        <w:spacing w:before="40"/>
        <w:ind w:left="280" w:right="-520" w:firstLine="0"/>
      </w:pPr>
      <w:r>
        <w:rPr>
          <w:rFonts w:ascii="Times New Roman" w:eastAsia="Times New Roman" w:hAnsi="Times New Roman" w:cs="Times New Roman"/>
        </w:rPr>
        <w:t>Pens and pencils (I do not provide materials)</w:t>
      </w:r>
    </w:p>
    <w:p w:rsidR="00DF3753" w:rsidRDefault="00DF3753">
      <w:pPr>
        <w:spacing w:before="40"/>
        <w:ind w:left="280" w:right="-520"/>
      </w:pPr>
    </w:p>
    <w:p w:rsidR="00DF3753" w:rsidRDefault="00603E5A">
      <w:pPr>
        <w:ind w:left="0"/>
      </w:pPr>
      <w:r>
        <w:rPr>
          <w:rFonts w:ascii="Times New Roman" w:eastAsia="Times New Roman" w:hAnsi="Times New Roman" w:cs="Times New Roman"/>
          <w:b/>
        </w:rPr>
        <w:t>Course Outline/Timeline:</w:t>
      </w:r>
      <w:r>
        <w:rPr>
          <w:rFonts w:ascii="Times New Roman" w:eastAsia="Times New Roman" w:hAnsi="Times New Roman" w:cs="Times New Roman"/>
        </w:rPr>
        <w:t xml:space="preserve"> </w:t>
      </w:r>
    </w:p>
    <w:tbl>
      <w:tblPr>
        <w:tblStyle w:val="a"/>
        <w:tblW w:w="9312" w:type="dxa"/>
        <w:tblInd w:w="-108" w:type="dxa"/>
        <w:tblLayout w:type="fixed"/>
        <w:tblLook w:val="0000" w:firstRow="0" w:lastRow="0" w:firstColumn="0" w:lastColumn="0" w:noHBand="0" w:noVBand="0"/>
      </w:tblPr>
      <w:tblGrid>
        <w:gridCol w:w="3435"/>
        <w:gridCol w:w="5877"/>
      </w:tblGrid>
      <w:tr w:rsidR="00DF3753" w:rsidTr="00DF37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5" w:type="dxa"/>
            <w:tcBorders>
              <w:top w:val="single" w:sz="8" w:space="0" w:color="000000"/>
              <w:left w:val="single" w:sz="8" w:space="0" w:color="000000"/>
              <w:bottom w:val="single" w:sz="8" w:space="0" w:color="000000"/>
              <w:right w:val="single" w:sz="8" w:space="0" w:color="000000"/>
            </w:tcBorders>
          </w:tcPr>
          <w:p w:rsidR="00DF3753" w:rsidRDefault="00603E5A">
            <w:r>
              <w:rPr>
                <w:rFonts w:ascii="Times New Roman" w:eastAsia="Times New Roman" w:hAnsi="Times New Roman" w:cs="Times New Roman"/>
                <w:b/>
                <w:u w:val="single"/>
              </w:rPr>
              <w:t>Unit Name</w:t>
            </w:r>
          </w:p>
        </w:tc>
        <w:tc>
          <w:tcPr>
            <w:cnfStyle w:val="000001000000" w:firstRow="0" w:lastRow="0" w:firstColumn="0" w:lastColumn="0" w:oddVBand="0" w:evenVBand="1" w:oddHBand="0" w:evenHBand="0" w:firstRowFirstColumn="0" w:firstRowLastColumn="0" w:lastRowFirstColumn="0" w:lastRowLastColumn="0"/>
            <w:tcW w:w="5877" w:type="dxa"/>
            <w:tcBorders>
              <w:top w:val="single" w:sz="8" w:space="0" w:color="000000"/>
              <w:bottom w:val="single" w:sz="8" w:space="0" w:color="000000"/>
              <w:right w:val="single" w:sz="8" w:space="0" w:color="000000"/>
            </w:tcBorders>
          </w:tcPr>
          <w:p w:rsidR="00DF3753" w:rsidRDefault="00603E5A">
            <w:r>
              <w:rPr>
                <w:rFonts w:ascii="Times New Roman" w:eastAsia="Times New Roman" w:hAnsi="Times New Roman" w:cs="Times New Roman"/>
                <w:b/>
                <w:u w:val="single"/>
              </w:rPr>
              <w:t>Unit Breakdown</w:t>
            </w:r>
          </w:p>
        </w:tc>
      </w:tr>
      <w:tr w:rsidR="00DF3753" w:rsidTr="00DF375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5" w:type="dxa"/>
            <w:tcBorders>
              <w:left w:val="single" w:sz="8" w:space="0" w:color="000000"/>
              <w:bottom w:val="single" w:sz="8" w:space="0" w:color="000000"/>
              <w:right w:val="single" w:sz="8" w:space="0" w:color="000000"/>
            </w:tcBorders>
          </w:tcPr>
          <w:p w:rsidR="00DF3753" w:rsidRDefault="00603E5A">
            <w:pPr>
              <w:spacing w:before="40"/>
              <w:ind w:left="280"/>
            </w:pPr>
            <w:r>
              <w:rPr>
                <w:rFonts w:ascii="Times New Roman" w:eastAsia="Times New Roman" w:hAnsi="Times New Roman" w:cs="Times New Roman"/>
              </w:rPr>
              <w:t>Unit 1: Exploration and Colonization</w:t>
            </w:r>
          </w:p>
        </w:tc>
        <w:tc>
          <w:tcPr>
            <w:cnfStyle w:val="000001000000" w:firstRow="0" w:lastRow="0" w:firstColumn="0" w:lastColumn="0" w:oddVBand="0" w:evenVBand="1" w:oddHBand="0" w:evenHBand="0" w:firstRowFirstColumn="0" w:firstRowLastColumn="0" w:lastRowFirstColumn="0" w:lastRowLastColumn="0"/>
            <w:tcW w:w="5877" w:type="dxa"/>
            <w:tcBorders>
              <w:bottom w:val="single" w:sz="8" w:space="0" w:color="000000"/>
              <w:right w:val="single" w:sz="8" w:space="0" w:color="000000"/>
            </w:tcBorders>
          </w:tcPr>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1: Exploration</w:t>
            </w:r>
          </w:p>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2: Colonization</w:t>
            </w:r>
          </w:p>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3: The French and Indian War</w:t>
            </w:r>
          </w:p>
        </w:tc>
      </w:tr>
      <w:tr w:rsidR="00DF3753" w:rsidTr="00DF37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5" w:type="dxa"/>
            <w:tcBorders>
              <w:left w:val="single" w:sz="8" w:space="0" w:color="000000"/>
              <w:bottom w:val="single" w:sz="8" w:space="0" w:color="000000"/>
              <w:right w:val="single" w:sz="8" w:space="0" w:color="000000"/>
            </w:tcBorders>
          </w:tcPr>
          <w:p w:rsidR="00DF3753" w:rsidRDefault="00603E5A">
            <w:pPr>
              <w:spacing w:before="40"/>
              <w:ind w:left="280"/>
            </w:pPr>
            <w:r>
              <w:rPr>
                <w:rFonts w:ascii="Times New Roman" w:eastAsia="Times New Roman" w:hAnsi="Times New Roman" w:cs="Times New Roman"/>
              </w:rPr>
              <w:t xml:space="preserve">Unit 2: Revolution </w:t>
            </w:r>
            <w:r>
              <w:rPr>
                <w:rFonts w:ascii="Times New Roman" w:eastAsia="Times New Roman" w:hAnsi="Times New Roman" w:cs="Times New Roman"/>
              </w:rPr>
              <w:t>and Constitution</w:t>
            </w:r>
          </w:p>
        </w:tc>
        <w:tc>
          <w:tcPr>
            <w:cnfStyle w:val="000001000000" w:firstRow="0" w:lastRow="0" w:firstColumn="0" w:lastColumn="0" w:oddVBand="0" w:evenVBand="1" w:oddHBand="0" w:evenHBand="0" w:firstRowFirstColumn="0" w:firstRowLastColumn="0" w:lastRowFirstColumn="0" w:lastRowLastColumn="0"/>
            <w:tcW w:w="5877" w:type="dxa"/>
            <w:tcBorders>
              <w:bottom w:val="single" w:sz="8" w:space="0" w:color="000000"/>
              <w:right w:val="single" w:sz="8" w:space="0" w:color="000000"/>
            </w:tcBorders>
          </w:tcPr>
          <w:p w:rsidR="00DF3753" w:rsidRPr="00603E5A" w:rsidRDefault="00603E5A">
            <w:pPr>
              <w:spacing w:before="40"/>
              <w:ind w:left="0"/>
              <w:rPr>
                <w:rFonts w:ascii="Times New Roman" w:hAnsi="Times New Roman" w:cs="Times New Roman"/>
              </w:rPr>
            </w:pPr>
            <w:r w:rsidRPr="00603E5A">
              <w:rPr>
                <w:rFonts w:ascii="Times New Roman" w:hAnsi="Times New Roman" w:cs="Times New Roman"/>
              </w:rPr>
              <w:t>Part 1: Causes of the Revolution</w:t>
            </w:r>
          </w:p>
          <w:p w:rsidR="00DF3753" w:rsidRPr="00603E5A" w:rsidRDefault="00603E5A">
            <w:pPr>
              <w:spacing w:before="40"/>
              <w:ind w:left="0"/>
              <w:rPr>
                <w:rFonts w:ascii="Times New Roman" w:hAnsi="Times New Roman" w:cs="Times New Roman"/>
              </w:rPr>
            </w:pPr>
            <w:r w:rsidRPr="00603E5A">
              <w:rPr>
                <w:rFonts w:ascii="Times New Roman" w:hAnsi="Times New Roman" w:cs="Times New Roman"/>
              </w:rPr>
              <w:t>Part 2: The American Revolution</w:t>
            </w:r>
          </w:p>
          <w:p w:rsidR="00DF3753" w:rsidRPr="00603E5A" w:rsidRDefault="00603E5A">
            <w:pPr>
              <w:spacing w:before="40"/>
              <w:ind w:left="0"/>
              <w:rPr>
                <w:rFonts w:ascii="Times New Roman" w:hAnsi="Times New Roman" w:cs="Times New Roman"/>
              </w:rPr>
            </w:pPr>
            <w:r w:rsidRPr="00603E5A">
              <w:rPr>
                <w:rFonts w:ascii="Times New Roman" w:hAnsi="Times New Roman" w:cs="Times New Roman"/>
              </w:rPr>
              <w:t>Part 3: The Articles of Confederation and Constitution</w:t>
            </w:r>
          </w:p>
        </w:tc>
      </w:tr>
      <w:tr w:rsidR="00DF3753" w:rsidTr="00DF375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5" w:type="dxa"/>
            <w:tcBorders>
              <w:left w:val="single" w:sz="8" w:space="0" w:color="000000"/>
              <w:bottom w:val="single" w:sz="8" w:space="0" w:color="000000"/>
              <w:right w:val="single" w:sz="8" w:space="0" w:color="000000"/>
            </w:tcBorders>
          </w:tcPr>
          <w:p w:rsidR="00DF3753" w:rsidRDefault="00603E5A">
            <w:pPr>
              <w:spacing w:before="40"/>
              <w:ind w:left="280"/>
              <w:rPr>
                <w:rFonts w:ascii="Times New Roman" w:eastAsia="Times New Roman" w:hAnsi="Times New Roman" w:cs="Times New Roman"/>
              </w:rPr>
            </w:pPr>
            <w:r>
              <w:rPr>
                <w:rFonts w:ascii="Times New Roman" w:eastAsia="Times New Roman" w:hAnsi="Times New Roman" w:cs="Times New Roman"/>
              </w:rPr>
              <w:t>Unit 3: The Early Republic</w:t>
            </w:r>
          </w:p>
          <w:p w:rsidR="00DF3753" w:rsidRDefault="00DF3753">
            <w:pPr>
              <w:spacing w:before="40"/>
              <w:ind w:left="280"/>
              <w:rPr>
                <w:rFonts w:ascii="Times New Roman" w:eastAsia="Times New Roman" w:hAnsi="Times New Roman" w:cs="Times New Roman"/>
              </w:rPr>
            </w:pPr>
          </w:p>
          <w:p w:rsidR="00DF3753" w:rsidRDefault="00DF3753">
            <w:pPr>
              <w:spacing w:before="40"/>
              <w:ind w:left="280"/>
              <w:rPr>
                <w:rFonts w:ascii="Times New Roman" w:eastAsia="Times New Roman" w:hAnsi="Times New Roman" w:cs="Times New Roman"/>
              </w:rPr>
            </w:pPr>
          </w:p>
        </w:tc>
        <w:tc>
          <w:tcPr>
            <w:cnfStyle w:val="000001000000" w:firstRow="0" w:lastRow="0" w:firstColumn="0" w:lastColumn="0" w:oddVBand="0" w:evenVBand="1" w:oddHBand="0" w:evenHBand="0" w:firstRowFirstColumn="0" w:firstRowLastColumn="0" w:lastRowFirstColumn="0" w:lastRowLastColumn="0"/>
            <w:tcW w:w="5877" w:type="dxa"/>
            <w:tcBorders>
              <w:bottom w:val="single" w:sz="8" w:space="0" w:color="000000"/>
              <w:right w:val="single" w:sz="8" w:space="0" w:color="000000"/>
            </w:tcBorders>
          </w:tcPr>
          <w:p w:rsidR="00DF3753" w:rsidRPr="00603E5A" w:rsidRDefault="00603E5A">
            <w:pPr>
              <w:spacing w:before="40"/>
              <w:ind w:left="0"/>
              <w:rPr>
                <w:rFonts w:ascii="Times New Roman" w:eastAsia="Times New Roman" w:hAnsi="Times New Roman" w:cs="Times New Roman"/>
              </w:rPr>
            </w:pPr>
            <w:r w:rsidRPr="00603E5A">
              <w:rPr>
                <w:rFonts w:ascii="Times New Roman" w:eastAsia="Times New Roman" w:hAnsi="Times New Roman" w:cs="Times New Roman"/>
              </w:rPr>
              <w:t>Part 1: The Federalist Era</w:t>
            </w:r>
          </w:p>
          <w:p w:rsidR="00DF3753" w:rsidRPr="00603E5A" w:rsidRDefault="00603E5A">
            <w:pPr>
              <w:spacing w:before="40"/>
              <w:ind w:left="0"/>
              <w:rPr>
                <w:rFonts w:ascii="Times New Roman" w:eastAsia="Times New Roman" w:hAnsi="Times New Roman" w:cs="Times New Roman"/>
              </w:rPr>
            </w:pPr>
            <w:r w:rsidRPr="00603E5A">
              <w:rPr>
                <w:rFonts w:ascii="Times New Roman" w:eastAsia="Times New Roman" w:hAnsi="Times New Roman" w:cs="Times New Roman"/>
              </w:rPr>
              <w:t>Part 2: The Jeffersonian Era</w:t>
            </w:r>
          </w:p>
          <w:p w:rsidR="00DF3753" w:rsidRPr="00603E5A" w:rsidRDefault="00603E5A">
            <w:pPr>
              <w:spacing w:before="40"/>
              <w:ind w:left="0"/>
              <w:rPr>
                <w:rFonts w:ascii="Times New Roman" w:eastAsia="Times New Roman" w:hAnsi="Times New Roman" w:cs="Times New Roman"/>
              </w:rPr>
            </w:pPr>
            <w:r w:rsidRPr="00603E5A">
              <w:rPr>
                <w:rFonts w:ascii="Times New Roman" w:eastAsia="Times New Roman" w:hAnsi="Times New Roman" w:cs="Times New Roman"/>
              </w:rPr>
              <w:t>Part 3: The War of 1812</w:t>
            </w:r>
          </w:p>
        </w:tc>
      </w:tr>
      <w:tr w:rsidR="00DF3753" w:rsidTr="00DF37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5" w:type="dxa"/>
            <w:tcBorders>
              <w:left w:val="single" w:sz="8" w:space="0" w:color="000000"/>
              <w:bottom w:val="single" w:sz="8" w:space="0" w:color="000000"/>
              <w:right w:val="single" w:sz="8" w:space="0" w:color="000000"/>
            </w:tcBorders>
          </w:tcPr>
          <w:p w:rsidR="00DF3753" w:rsidRDefault="00603E5A">
            <w:pPr>
              <w:spacing w:line="266" w:lineRule="auto"/>
              <w:ind w:left="280"/>
            </w:pPr>
            <w:r>
              <w:rPr>
                <w:rFonts w:ascii="Times New Roman" w:eastAsia="Times New Roman" w:hAnsi="Times New Roman" w:cs="Times New Roman"/>
              </w:rPr>
              <w:t xml:space="preserve">Unit </w:t>
            </w:r>
            <w:r>
              <w:rPr>
                <w:rFonts w:ascii="Times New Roman" w:eastAsia="Times New Roman" w:hAnsi="Times New Roman" w:cs="Times New Roman"/>
              </w:rPr>
              <w:t>4</w:t>
            </w:r>
            <w:r>
              <w:rPr>
                <w:rFonts w:ascii="Times New Roman" w:eastAsia="Times New Roman" w:hAnsi="Times New Roman" w:cs="Times New Roman"/>
              </w:rPr>
              <w:t xml:space="preserve">: Era of Good Feelings </w:t>
            </w:r>
          </w:p>
        </w:tc>
        <w:tc>
          <w:tcPr>
            <w:cnfStyle w:val="000001000000" w:firstRow="0" w:lastRow="0" w:firstColumn="0" w:lastColumn="0" w:oddVBand="0" w:evenVBand="1" w:oddHBand="0" w:evenHBand="0" w:firstRowFirstColumn="0" w:firstRowLastColumn="0" w:lastRowFirstColumn="0" w:lastRowLastColumn="0"/>
            <w:tcW w:w="5877" w:type="dxa"/>
            <w:tcBorders>
              <w:bottom w:val="single" w:sz="8" w:space="0" w:color="000000"/>
              <w:right w:val="single" w:sz="8" w:space="0" w:color="000000"/>
            </w:tcBorders>
          </w:tcPr>
          <w:p w:rsidR="00DF3753" w:rsidRPr="00603E5A" w:rsidRDefault="00603E5A">
            <w:pPr>
              <w:spacing w:line="266" w:lineRule="auto"/>
              <w:ind w:left="0"/>
              <w:rPr>
                <w:rFonts w:ascii="Times New Roman" w:eastAsia="Times New Roman" w:hAnsi="Times New Roman" w:cs="Times New Roman"/>
              </w:rPr>
            </w:pPr>
            <w:r w:rsidRPr="00603E5A">
              <w:rPr>
                <w:rFonts w:ascii="Times New Roman" w:eastAsia="Times New Roman" w:hAnsi="Times New Roman" w:cs="Times New Roman"/>
              </w:rPr>
              <w:t>Part 1: The Age of Jackson</w:t>
            </w:r>
          </w:p>
          <w:p w:rsidR="00DF3753" w:rsidRPr="00603E5A" w:rsidRDefault="00603E5A">
            <w:pPr>
              <w:spacing w:line="266" w:lineRule="auto"/>
              <w:ind w:left="0"/>
              <w:rPr>
                <w:rFonts w:ascii="Times New Roman" w:eastAsia="Times New Roman" w:hAnsi="Times New Roman" w:cs="Times New Roman"/>
              </w:rPr>
            </w:pPr>
            <w:r w:rsidRPr="00603E5A">
              <w:rPr>
                <w:rFonts w:ascii="Times New Roman" w:eastAsia="Times New Roman" w:hAnsi="Times New Roman" w:cs="Times New Roman"/>
              </w:rPr>
              <w:t xml:space="preserve">Part 2: Antebellum Reform Movements </w:t>
            </w:r>
          </w:p>
          <w:p w:rsidR="00DF3753" w:rsidRPr="00603E5A" w:rsidRDefault="00603E5A">
            <w:pPr>
              <w:spacing w:line="266" w:lineRule="auto"/>
              <w:ind w:left="0"/>
              <w:rPr>
                <w:rFonts w:ascii="Times New Roman" w:eastAsia="Times New Roman" w:hAnsi="Times New Roman" w:cs="Times New Roman"/>
              </w:rPr>
            </w:pPr>
            <w:r w:rsidRPr="00603E5A">
              <w:rPr>
                <w:rFonts w:ascii="Times New Roman" w:eastAsia="Times New Roman" w:hAnsi="Times New Roman" w:cs="Times New Roman"/>
              </w:rPr>
              <w:t>Part 3: The Industrial Revolution</w:t>
            </w:r>
          </w:p>
        </w:tc>
      </w:tr>
      <w:tr w:rsidR="00DF3753" w:rsidTr="00DF375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5" w:type="dxa"/>
            <w:tcBorders>
              <w:left w:val="single" w:sz="8" w:space="0" w:color="000000"/>
              <w:bottom w:val="single" w:sz="8" w:space="0" w:color="000000"/>
              <w:right w:val="single" w:sz="8" w:space="0" w:color="000000"/>
            </w:tcBorders>
          </w:tcPr>
          <w:p w:rsidR="00DF3753" w:rsidRDefault="00603E5A">
            <w:pPr>
              <w:ind w:left="280"/>
            </w:pPr>
            <w:r>
              <w:rPr>
                <w:rFonts w:ascii="Times New Roman" w:eastAsia="Times New Roman" w:hAnsi="Times New Roman" w:cs="Times New Roman"/>
              </w:rPr>
              <w:t xml:space="preserve">Unit </w:t>
            </w:r>
            <w:r>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rPr>
              <w:t>Manifest Destiny</w:t>
            </w:r>
          </w:p>
        </w:tc>
        <w:tc>
          <w:tcPr>
            <w:cnfStyle w:val="000001000000" w:firstRow="0" w:lastRow="0" w:firstColumn="0" w:lastColumn="0" w:oddVBand="0" w:evenVBand="1" w:oddHBand="0" w:evenHBand="0" w:firstRowFirstColumn="0" w:firstRowLastColumn="0" w:lastRowFirstColumn="0" w:lastRowLastColumn="0"/>
            <w:tcW w:w="5877" w:type="dxa"/>
            <w:tcBorders>
              <w:bottom w:val="single" w:sz="8" w:space="0" w:color="000000"/>
              <w:right w:val="single" w:sz="8" w:space="0" w:color="000000"/>
            </w:tcBorders>
          </w:tcPr>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1: Westward Migration</w:t>
            </w:r>
          </w:p>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2:The Mexican American War</w:t>
            </w:r>
          </w:p>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3: The Gold Rush</w:t>
            </w:r>
          </w:p>
        </w:tc>
      </w:tr>
      <w:tr w:rsidR="00DF3753" w:rsidTr="00DF37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5" w:type="dxa"/>
            <w:tcBorders>
              <w:left w:val="single" w:sz="8" w:space="0" w:color="000000"/>
              <w:bottom w:val="single" w:sz="8" w:space="0" w:color="000000"/>
              <w:right w:val="single" w:sz="8" w:space="0" w:color="000000"/>
            </w:tcBorders>
          </w:tcPr>
          <w:p w:rsidR="00DF3753" w:rsidRDefault="00603E5A">
            <w:pPr>
              <w:ind w:left="280"/>
            </w:pPr>
            <w:r>
              <w:rPr>
                <w:rFonts w:ascii="Times New Roman" w:eastAsia="Times New Roman" w:hAnsi="Times New Roman" w:cs="Times New Roman"/>
              </w:rPr>
              <w:t xml:space="preserve">Unit </w:t>
            </w:r>
            <w:r>
              <w:rPr>
                <w:rFonts w:ascii="Times New Roman" w:eastAsia="Times New Roman" w:hAnsi="Times New Roman" w:cs="Times New Roman"/>
              </w:rPr>
              <w:t>6</w:t>
            </w:r>
            <w:r>
              <w:rPr>
                <w:rFonts w:ascii="Times New Roman" w:eastAsia="Times New Roman" w:hAnsi="Times New Roman" w:cs="Times New Roman"/>
              </w:rPr>
              <w:t xml:space="preserve">: </w:t>
            </w:r>
            <w:r>
              <w:rPr>
                <w:rFonts w:ascii="Times New Roman" w:eastAsia="Times New Roman" w:hAnsi="Times New Roman" w:cs="Times New Roman"/>
              </w:rPr>
              <w:t>The Civil War</w:t>
            </w:r>
          </w:p>
        </w:tc>
        <w:tc>
          <w:tcPr>
            <w:cnfStyle w:val="000001000000" w:firstRow="0" w:lastRow="0" w:firstColumn="0" w:lastColumn="0" w:oddVBand="0" w:evenVBand="1" w:oddHBand="0" w:evenHBand="0" w:firstRowFirstColumn="0" w:firstRowLastColumn="0" w:lastRowFirstColumn="0" w:lastRowLastColumn="0"/>
            <w:tcW w:w="5877" w:type="dxa"/>
            <w:tcBorders>
              <w:bottom w:val="single" w:sz="8" w:space="0" w:color="000000"/>
              <w:right w:val="single" w:sz="8" w:space="0" w:color="000000"/>
            </w:tcBorders>
          </w:tcPr>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1: The Decade of Crisis</w:t>
            </w:r>
          </w:p>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2: The Civil War 1861-1862</w:t>
            </w:r>
          </w:p>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3: The Civil War 1863-1865</w:t>
            </w:r>
          </w:p>
        </w:tc>
      </w:tr>
      <w:tr w:rsidR="00DF3753" w:rsidTr="00DF375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5" w:type="dxa"/>
            <w:tcBorders>
              <w:left w:val="single" w:sz="8" w:space="0" w:color="000000"/>
              <w:bottom w:val="single" w:sz="8" w:space="0" w:color="000000"/>
              <w:right w:val="single" w:sz="8" w:space="0" w:color="000000"/>
            </w:tcBorders>
          </w:tcPr>
          <w:p w:rsidR="00DF3753" w:rsidRDefault="00603E5A">
            <w:pPr>
              <w:ind w:left="280"/>
              <w:rPr>
                <w:rFonts w:ascii="Times New Roman" w:eastAsia="Times New Roman" w:hAnsi="Times New Roman" w:cs="Times New Roman"/>
              </w:rPr>
            </w:pPr>
            <w:r>
              <w:rPr>
                <w:rFonts w:ascii="Times New Roman" w:eastAsia="Times New Roman" w:hAnsi="Times New Roman" w:cs="Times New Roman"/>
              </w:rPr>
              <w:t xml:space="preserve">Unit </w:t>
            </w:r>
            <w:r>
              <w:rPr>
                <w:rFonts w:ascii="Times New Roman" w:eastAsia="Times New Roman" w:hAnsi="Times New Roman" w:cs="Times New Roman"/>
              </w:rPr>
              <w:t>7</w:t>
            </w:r>
            <w:r>
              <w:rPr>
                <w:rFonts w:ascii="Times New Roman" w:eastAsia="Times New Roman" w:hAnsi="Times New Roman" w:cs="Times New Roman"/>
              </w:rPr>
              <w:t xml:space="preserve">: </w:t>
            </w:r>
            <w:r>
              <w:rPr>
                <w:rFonts w:ascii="Times New Roman" w:eastAsia="Times New Roman" w:hAnsi="Times New Roman" w:cs="Times New Roman"/>
              </w:rPr>
              <w:t>Reconstruction</w:t>
            </w:r>
          </w:p>
        </w:tc>
        <w:tc>
          <w:tcPr>
            <w:cnfStyle w:val="000001000000" w:firstRow="0" w:lastRow="0" w:firstColumn="0" w:lastColumn="0" w:oddVBand="0" w:evenVBand="1" w:oddHBand="0" w:evenHBand="0" w:firstRowFirstColumn="0" w:firstRowLastColumn="0" w:lastRowFirstColumn="0" w:lastRowLastColumn="0"/>
            <w:tcW w:w="5877" w:type="dxa"/>
            <w:tcBorders>
              <w:bottom w:val="single" w:sz="8" w:space="0" w:color="000000"/>
              <w:right w:val="single" w:sz="8" w:space="0" w:color="000000"/>
            </w:tcBorders>
          </w:tcPr>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1: Effects of the Civil War</w:t>
            </w:r>
          </w:p>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2: Radical Reconstruction</w:t>
            </w:r>
          </w:p>
          <w:p w:rsidR="00DF3753" w:rsidRPr="00603E5A" w:rsidRDefault="00603E5A">
            <w:pPr>
              <w:ind w:left="0"/>
              <w:rPr>
                <w:rFonts w:ascii="Times New Roman" w:eastAsia="Times New Roman" w:hAnsi="Times New Roman" w:cs="Times New Roman"/>
              </w:rPr>
            </w:pPr>
            <w:r w:rsidRPr="00603E5A">
              <w:rPr>
                <w:rFonts w:ascii="Times New Roman" w:eastAsia="Times New Roman" w:hAnsi="Times New Roman" w:cs="Times New Roman"/>
              </w:rPr>
              <w:t>Part 3: The Grant Administration</w:t>
            </w:r>
            <w:r w:rsidRPr="00603E5A">
              <w:rPr>
                <w:rFonts w:ascii="Times New Roman" w:eastAsia="Times New Roman" w:hAnsi="Times New Roman" w:cs="Times New Roman"/>
              </w:rPr>
              <w:t xml:space="preserve"> </w:t>
            </w:r>
          </w:p>
        </w:tc>
      </w:tr>
      <w:tr w:rsidR="00DF3753" w:rsidTr="00DF37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5" w:type="dxa"/>
            <w:tcBorders>
              <w:left w:val="single" w:sz="8" w:space="0" w:color="000000"/>
              <w:bottom w:val="single" w:sz="8" w:space="0" w:color="000000"/>
              <w:right w:val="single" w:sz="8" w:space="0" w:color="000000"/>
            </w:tcBorders>
          </w:tcPr>
          <w:p w:rsidR="00DF3753" w:rsidRDefault="00603E5A">
            <w:pPr>
              <w:spacing w:line="266" w:lineRule="auto"/>
              <w:ind w:left="280"/>
              <w:rPr>
                <w:rFonts w:ascii="Times New Roman" w:eastAsia="Times New Roman" w:hAnsi="Times New Roman" w:cs="Times New Roman"/>
              </w:rPr>
            </w:pPr>
            <w:r>
              <w:rPr>
                <w:rFonts w:ascii="Times New Roman" w:eastAsia="Times New Roman" w:hAnsi="Times New Roman" w:cs="Times New Roman"/>
              </w:rPr>
              <w:t>Exam Review</w:t>
            </w:r>
          </w:p>
        </w:tc>
        <w:tc>
          <w:tcPr>
            <w:cnfStyle w:val="000001000000" w:firstRow="0" w:lastRow="0" w:firstColumn="0" w:lastColumn="0" w:oddVBand="0" w:evenVBand="1" w:oddHBand="0" w:evenHBand="0" w:firstRowFirstColumn="0" w:firstRowLastColumn="0" w:lastRowFirstColumn="0" w:lastRowLastColumn="0"/>
            <w:tcW w:w="5877" w:type="dxa"/>
            <w:tcBorders>
              <w:bottom w:val="single" w:sz="8" w:space="0" w:color="000000"/>
              <w:right w:val="single" w:sz="8" w:space="0" w:color="000000"/>
            </w:tcBorders>
          </w:tcPr>
          <w:p w:rsidR="00DF3753" w:rsidRDefault="00603E5A">
            <w:pPr>
              <w:ind w:left="120"/>
              <w:rPr>
                <w:rFonts w:ascii="Times New Roman" w:eastAsia="Times New Roman" w:hAnsi="Times New Roman" w:cs="Times New Roman"/>
              </w:rPr>
            </w:pPr>
            <w:r>
              <w:rPr>
                <w:rFonts w:ascii="Times New Roman" w:eastAsia="Times New Roman" w:hAnsi="Times New Roman" w:cs="Times New Roman"/>
              </w:rPr>
              <w:t xml:space="preserve"> </w:t>
            </w:r>
          </w:p>
        </w:tc>
      </w:tr>
    </w:tbl>
    <w:p w:rsidR="00DF3753" w:rsidRDefault="00DF3753">
      <w:pPr>
        <w:spacing w:line="259" w:lineRule="auto"/>
        <w:ind w:left="0"/>
      </w:pPr>
    </w:p>
    <w:p w:rsidR="00DF3753" w:rsidRDefault="00603E5A">
      <w:pPr>
        <w:spacing w:line="259" w:lineRule="auto"/>
        <w:ind w:left="0"/>
      </w:pPr>
      <w:r>
        <w:rPr>
          <w:rFonts w:ascii="Times New Roman" w:eastAsia="Times New Roman" w:hAnsi="Times New Roman" w:cs="Times New Roman"/>
          <w:b/>
          <w:sz w:val="24"/>
          <w:szCs w:val="24"/>
        </w:rPr>
        <w:t>Grading Policy:</w:t>
      </w:r>
    </w:p>
    <w:p w:rsidR="00DF3753" w:rsidRDefault="00603E5A">
      <w:pPr>
        <w:ind w:left="0"/>
      </w:pPr>
      <w:r>
        <w:rPr>
          <w:rFonts w:ascii="Times New Roman" w:eastAsia="Times New Roman" w:hAnsi="Times New Roman" w:cs="Times New Roman"/>
        </w:rPr>
        <w:t xml:space="preserve">Grades will be determined by an average of homework, classwork, quizzes, tests and projects. </w:t>
      </w:r>
    </w:p>
    <w:p w:rsidR="00DF3753" w:rsidRDefault="00603E5A" w:rsidP="00603E5A">
      <w:pPr>
        <w:pBdr>
          <w:bottom w:val="nil"/>
        </w:pBdr>
        <w:ind w:left="-360"/>
        <w:rPr>
          <w:rFonts w:ascii="Times New Roman" w:eastAsia="Times New Roman" w:hAnsi="Times New Roman" w:cs="Times New Roman"/>
        </w:rPr>
      </w:pPr>
      <w:r>
        <w:rPr>
          <w:rFonts w:ascii="Times New Roman" w:eastAsia="Times New Roman" w:hAnsi="Times New Roman" w:cs="Times New Roman"/>
          <w:u w:val="single"/>
        </w:rPr>
        <w:t>Homework</w:t>
      </w:r>
      <w:r>
        <w:rPr>
          <w:rFonts w:ascii="Times New Roman" w:eastAsia="Times New Roman" w:hAnsi="Times New Roman" w:cs="Times New Roman"/>
        </w:rPr>
        <w:t xml:space="preserve">- Homework will not be assigned every night, but students should be reviewing </w:t>
      </w:r>
      <w:r>
        <w:rPr>
          <w:rFonts w:ascii="Times New Roman" w:eastAsia="Times New Roman" w:hAnsi="Times New Roman" w:cs="Times New Roman"/>
        </w:rPr>
        <w:t>notes often</w:t>
      </w:r>
      <w:r>
        <w:rPr>
          <w:rFonts w:ascii="Times New Roman" w:eastAsia="Times New Roman" w:hAnsi="Times New Roman" w:cs="Times New Roman"/>
        </w:rPr>
        <w:t xml:space="preserve">. </w:t>
      </w:r>
      <w:r>
        <w:rPr>
          <w:rFonts w:ascii="Times New Roman" w:eastAsia="Times New Roman" w:hAnsi="Times New Roman" w:cs="Times New Roman"/>
        </w:rPr>
        <w:t>Annotated timelines will be checked regularly (this will be exp</w:t>
      </w:r>
      <w:r>
        <w:rPr>
          <w:rFonts w:ascii="Times New Roman" w:eastAsia="Times New Roman" w:hAnsi="Times New Roman" w:cs="Times New Roman"/>
        </w:rPr>
        <w:t xml:space="preserve">lained in class) </w:t>
      </w:r>
      <w:r>
        <w:rPr>
          <w:rFonts w:ascii="Times New Roman" w:eastAsia="Times New Roman" w:hAnsi="Times New Roman" w:cs="Times New Roman"/>
        </w:rPr>
        <w:t xml:space="preserve"> </w:t>
      </w:r>
    </w:p>
    <w:p w:rsidR="00DF3753" w:rsidRDefault="00603E5A" w:rsidP="00603E5A">
      <w:pPr>
        <w:pBdr>
          <w:bottom w:val="nil"/>
        </w:pBdr>
        <w:ind w:left="-360"/>
      </w:pPr>
      <w:r>
        <w:rPr>
          <w:rFonts w:ascii="Times New Roman" w:eastAsia="Times New Roman" w:hAnsi="Times New Roman" w:cs="Times New Roman"/>
          <w:u w:val="single"/>
        </w:rPr>
        <w:t>Classwork-</w:t>
      </w:r>
      <w:r>
        <w:rPr>
          <w:rFonts w:ascii="Times New Roman" w:eastAsia="Times New Roman" w:hAnsi="Times New Roman" w:cs="Times New Roman"/>
        </w:rPr>
        <w:t xml:space="preserve"> </w:t>
      </w:r>
      <w:r>
        <w:rPr>
          <w:rFonts w:ascii="Times New Roman" w:eastAsia="Times New Roman" w:hAnsi="Times New Roman" w:cs="Times New Roman"/>
        </w:rPr>
        <w:t xml:space="preserve">Classwork </w:t>
      </w:r>
      <w:r>
        <w:rPr>
          <w:rFonts w:ascii="Times New Roman" w:eastAsia="Times New Roman" w:hAnsi="Times New Roman" w:cs="Times New Roman"/>
        </w:rPr>
        <w:t xml:space="preserve">will consist of group-work and other assignments assigned to be completed during the day. </w:t>
      </w:r>
    </w:p>
    <w:p w:rsidR="00DF3753" w:rsidRDefault="00603E5A" w:rsidP="00603E5A">
      <w:pPr>
        <w:pBdr>
          <w:bottom w:val="nil"/>
        </w:pBdr>
        <w:ind w:left="-360"/>
      </w:pPr>
      <w:r>
        <w:rPr>
          <w:rFonts w:ascii="Times New Roman" w:eastAsia="Times New Roman" w:hAnsi="Times New Roman" w:cs="Times New Roman"/>
          <w:u w:val="single"/>
        </w:rPr>
        <w:t>Quizzes</w:t>
      </w:r>
      <w:r>
        <w:rPr>
          <w:rFonts w:ascii="Times New Roman" w:eastAsia="Times New Roman" w:hAnsi="Times New Roman" w:cs="Times New Roman"/>
        </w:rPr>
        <w:t xml:space="preserve"> - There will be writing assignments throughout the course that will be counted as quiz grades. Other</w:t>
      </w:r>
      <w:r>
        <w:rPr>
          <w:rFonts w:ascii="Times New Roman" w:eastAsia="Times New Roman" w:hAnsi="Times New Roman" w:cs="Times New Roman"/>
        </w:rPr>
        <w:t xml:space="preserve"> </w:t>
      </w:r>
      <w:r>
        <w:rPr>
          <w:rFonts w:ascii="Times New Roman" w:eastAsia="Times New Roman" w:hAnsi="Times New Roman" w:cs="Times New Roman"/>
        </w:rPr>
        <w:t xml:space="preserve">announced quizzes may be given over the course of a unit. </w:t>
      </w:r>
    </w:p>
    <w:p w:rsidR="00DF3753" w:rsidRDefault="00603E5A" w:rsidP="00603E5A">
      <w:pPr>
        <w:pBdr>
          <w:bottom w:val="nil"/>
        </w:pBdr>
        <w:ind w:left="-360"/>
        <w:rPr>
          <w:rFonts w:ascii="Times New Roman" w:eastAsia="Times New Roman" w:hAnsi="Times New Roman" w:cs="Times New Roman"/>
        </w:rPr>
      </w:pPr>
      <w:r>
        <w:rPr>
          <w:rFonts w:ascii="Times New Roman" w:eastAsia="Times New Roman" w:hAnsi="Times New Roman" w:cs="Times New Roman"/>
          <w:u w:val="single"/>
        </w:rPr>
        <w:t>Tests/Projects</w:t>
      </w:r>
      <w:r>
        <w:rPr>
          <w:rFonts w:ascii="Times New Roman" w:eastAsia="Times New Roman" w:hAnsi="Times New Roman" w:cs="Times New Roman"/>
        </w:rPr>
        <w:t xml:space="preserve"> - Tests can consist of multiple </w:t>
      </w:r>
      <w:proofErr w:type="gramStart"/>
      <w:r>
        <w:rPr>
          <w:rFonts w:ascii="Times New Roman" w:eastAsia="Times New Roman" w:hAnsi="Times New Roman" w:cs="Times New Roman"/>
        </w:rPr>
        <w:t>choice</w:t>
      </w:r>
      <w:proofErr w:type="gramEnd"/>
      <w:r>
        <w:rPr>
          <w:rFonts w:ascii="Times New Roman" w:eastAsia="Times New Roman" w:hAnsi="Times New Roman" w:cs="Times New Roman"/>
        </w:rPr>
        <w:t xml:space="preserve">, essay, fill in the blank, and matching questions. All tests are cumulative and given on Thursday or Monday (CHHS policy).  </w:t>
      </w:r>
    </w:p>
    <w:p w:rsidR="00603E5A" w:rsidRDefault="00603E5A" w:rsidP="00603E5A">
      <w:pPr>
        <w:pBdr>
          <w:bottom w:val="nil"/>
        </w:pBdr>
        <w:ind w:left="-360"/>
        <w:rPr>
          <w:rFonts w:ascii="Times New Roman" w:eastAsia="Times New Roman" w:hAnsi="Times New Roman" w:cs="Times New Roman"/>
        </w:rPr>
      </w:pPr>
    </w:p>
    <w:p w:rsidR="00603E5A" w:rsidRDefault="00603E5A" w:rsidP="00603E5A">
      <w:pPr>
        <w:pBdr>
          <w:bottom w:val="nil"/>
        </w:pBdr>
        <w:ind w:left="-360"/>
        <w:rPr>
          <w:rFonts w:ascii="Times New Roman" w:eastAsia="Times New Roman" w:hAnsi="Times New Roman" w:cs="Times New Roman"/>
        </w:rPr>
      </w:pPr>
    </w:p>
    <w:p w:rsidR="00603E5A" w:rsidRDefault="00603E5A" w:rsidP="00603E5A">
      <w:pPr>
        <w:pBdr>
          <w:bottom w:val="nil"/>
        </w:pBdr>
        <w:ind w:left="-360"/>
        <w:rPr>
          <w:rFonts w:ascii="Times New Roman" w:eastAsia="Times New Roman" w:hAnsi="Times New Roman" w:cs="Times New Roman"/>
        </w:rPr>
      </w:pPr>
    </w:p>
    <w:p w:rsidR="00DF3753" w:rsidRDefault="00DF3753">
      <w:pPr>
        <w:spacing w:line="40" w:lineRule="auto"/>
      </w:pPr>
    </w:p>
    <w:p w:rsidR="00DF3753" w:rsidRDefault="00603E5A">
      <w:pPr>
        <w:ind w:left="0"/>
      </w:pPr>
      <w:r>
        <w:rPr>
          <w:rFonts w:ascii="Times New Roman" w:eastAsia="Times New Roman" w:hAnsi="Times New Roman" w:cs="Times New Roman"/>
          <w:b/>
          <w:sz w:val="24"/>
          <w:szCs w:val="24"/>
        </w:rPr>
        <w:lastRenderedPageBreak/>
        <w:t>Classroom Rules</w:t>
      </w:r>
    </w:p>
    <w:p w:rsidR="00DF3753" w:rsidRDefault="00603E5A">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Be on time and in the room before the bell begins to ring</w:t>
      </w:r>
    </w:p>
    <w:p w:rsidR="00DF3753" w:rsidRDefault="00603E5A">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Be respectful to both me and your peers</w:t>
      </w:r>
    </w:p>
    <w:p w:rsidR="00DF3753" w:rsidRDefault="00603E5A">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Be prepared</w:t>
      </w:r>
    </w:p>
    <w:p w:rsidR="00DF3753" w:rsidRDefault="00603E5A">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 xml:space="preserve">No electronic devices unless permission is given, and </w:t>
      </w:r>
      <w:r>
        <w:rPr>
          <w:rFonts w:ascii="Times New Roman" w:eastAsia="Times New Roman" w:hAnsi="Times New Roman" w:cs="Times New Roman"/>
        </w:rPr>
        <w:t>pocketbooks and book bags must be off your desk and lap</w:t>
      </w:r>
    </w:p>
    <w:p w:rsidR="00DF3753" w:rsidRDefault="00603E5A">
      <w:pPr>
        <w:numPr>
          <w:ilvl w:val="0"/>
          <w:numId w:val="3"/>
        </w:numPr>
        <w:ind w:hanging="360"/>
        <w:rPr>
          <w:rFonts w:ascii="Times New Roman" w:eastAsia="Times New Roman" w:hAnsi="Times New Roman" w:cs="Times New Roman"/>
          <w:b/>
          <w:sz w:val="24"/>
          <w:szCs w:val="24"/>
        </w:rPr>
      </w:pPr>
      <w:r>
        <w:rPr>
          <w:rFonts w:ascii="Times New Roman" w:eastAsia="Times New Roman" w:hAnsi="Times New Roman" w:cs="Times New Roman"/>
        </w:rPr>
        <w:t>No food or drink other than water</w:t>
      </w:r>
    </w:p>
    <w:p w:rsidR="00DF3753" w:rsidRDefault="00603E5A">
      <w:pPr>
        <w:pStyle w:val="Heading1"/>
        <w:ind w:left="0"/>
      </w:pPr>
      <w:r>
        <w:rPr>
          <w:rFonts w:ascii="Times New Roman" w:eastAsia="Times New Roman" w:hAnsi="Times New Roman" w:cs="Times New Roman"/>
          <w:b/>
          <w:sz w:val="24"/>
          <w:szCs w:val="24"/>
        </w:rPr>
        <w:t>Make-Up Policy</w:t>
      </w:r>
    </w:p>
    <w:p w:rsidR="00DF3753" w:rsidRDefault="00603E5A">
      <w:pPr>
        <w:ind w:left="0"/>
      </w:pPr>
      <w:r>
        <w:rPr>
          <w:rFonts w:ascii="Times New Roman" w:eastAsia="Times New Roman" w:hAnsi="Times New Roman" w:cs="Times New Roman"/>
        </w:rPr>
        <w:t>School related activities, school sponsored field trips, school initiated activities, and athletic events shall not be counted as absences from class or school. Assignments missed for those reasons shall be completed by the student and are due on the day t</w:t>
      </w:r>
      <w:r>
        <w:rPr>
          <w:rFonts w:ascii="Times New Roman" w:eastAsia="Times New Roman" w:hAnsi="Times New Roman" w:cs="Times New Roman"/>
        </w:rPr>
        <w:t>he student returns to class, unless granted additional time by the teacher. In the event of an absence, the responsibility for securing and arranging make-up work rests with the student. Students must make up class work and tests at the teacher’s discretio</w:t>
      </w:r>
      <w:r>
        <w:rPr>
          <w:rFonts w:ascii="Times New Roman" w:eastAsia="Times New Roman" w:hAnsi="Times New Roman" w:cs="Times New Roman"/>
        </w:rPr>
        <w:t xml:space="preserve">n and convenience. </w:t>
      </w:r>
    </w:p>
    <w:p w:rsidR="00DF3753" w:rsidRDefault="00DF3753">
      <w:pPr>
        <w:ind w:left="0"/>
      </w:pPr>
    </w:p>
    <w:p w:rsidR="00DF3753" w:rsidRDefault="00603E5A">
      <w:pPr>
        <w:ind w:left="0"/>
      </w:pPr>
      <w:r>
        <w:rPr>
          <w:rFonts w:ascii="Times New Roman" w:eastAsia="Times New Roman" w:hAnsi="Times New Roman" w:cs="Times New Roman"/>
          <w:b/>
        </w:rPr>
        <w:t>ATTENDANCE:</w:t>
      </w:r>
    </w:p>
    <w:p w:rsidR="00DF3753" w:rsidRDefault="00603E5A">
      <w:pPr>
        <w:ind w:left="0"/>
      </w:pPr>
      <w:r>
        <w:rPr>
          <w:rFonts w:ascii="Times New Roman" w:eastAsia="Times New Roman" w:hAnsi="Times New Roman" w:cs="Times New Roman"/>
        </w:rPr>
        <w:t xml:space="preserve">I will follow the guidelines set forth in your student handbook in dealing with absences and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Please see your handbook for details. </w:t>
      </w:r>
    </w:p>
    <w:p w:rsidR="00DF3753" w:rsidRDefault="00DF3753">
      <w:pPr>
        <w:spacing w:before="40"/>
        <w:ind w:left="0"/>
      </w:pPr>
    </w:p>
    <w:p w:rsidR="00DF3753" w:rsidRDefault="00603E5A">
      <w:pPr>
        <w:ind w:left="0"/>
      </w:pPr>
      <w:r>
        <w:rPr>
          <w:rFonts w:ascii="Times New Roman" w:eastAsia="Times New Roman" w:hAnsi="Times New Roman" w:cs="Times New Roman"/>
          <w:b/>
        </w:rPr>
        <w:t>TUTORIALS</w:t>
      </w:r>
    </w:p>
    <w:p w:rsidR="00DF3753" w:rsidRDefault="00603E5A">
      <w:pPr>
        <w:ind w:left="0"/>
        <w:rPr>
          <w:rFonts w:ascii="Times New Roman" w:eastAsia="Times New Roman" w:hAnsi="Times New Roman" w:cs="Times New Roman"/>
        </w:rPr>
      </w:pPr>
      <w:r>
        <w:rPr>
          <w:rFonts w:ascii="Times New Roman" w:eastAsia="Times New Roman" w:hAnsi="Times New Roman" w:cs="Times New Roman"/>
        </w:rPr>
        <w:t>Tutorial days for Social Studies will be held on Monday B and Tuesday A</w:t>
      </w:r>
      <w:r>
        <w:rPr>
          <w:rFonts w:ascii="Times New Roman" w:eastAsia="Times New Roman" w:hAnsi="Times New Roman" w:cs="Times New Roman"/>
        </w:rPr>
        <w:t xml:space="preserve"> lunch, I do not give passes to the opposite lunch</w:t>
      </w:r>
      <w:r>
        <w:rPr>
          <w:rFonts w:ascii="Times New Roman" w:eastAsia="Times New Roman" w:hAnsi="Times New Roman" w:cs="Times New Roman"/>
        </w:rPr>
        <w:t xml:space="preserve"> </w:t>
      </w:r>
    </w:p>
    <w:p w:rsidR="00DF3753" w:rsidRDefault="00603E5A">
      <w:pPr>
        <w:ind w:left="0"/>
      </w:pPr>
      <w:r>
        <w:rPr>
          <w:rFonts w:ascii="Times New Roman" w:eastAsia="Times New Roman" w:hAnsi="Times New Roman" w:cs="Times New Roman"/>
        </w:rPr>
        <w:t xml:space="preserve">Tutorial Requirements: </w:t>
      </w:r>
    </w:p>
    <w:p w:rsidR="00DF3753" w:rsidRDefault="00603E5A">
      <w:r>
        <w:rPr>
          <w:rFonts w:ascii="Times New Roman" w:eastAsia="Times New Roman" w:hAnsi="Times New Roman" w:cs="Times New Roman"/>
        </w:rPr>
        <w:tab/>
      </w:r>
      <w:proofErr w:type="gramStart"/>
      <w:r>
        <w:rPr>
          <w:rFonts w:ascii="Times New Roman" w:eastAsia="Times New Roman" w:hAnsi="Times New Roman" w:cs="Times New Roman"/>
        </w:rPr>
        <w:t xml:space="preserve">A or B -- </w:t>
      </w:r>
      <w:r>
        <w:rPr>
          <w:rFonts w:ascii="Times New Roman" w:eastAsia="Times New Roman" w:hAnsi="Times New Roman" w:cs="Times New Roman"/>
        </w:rPr>
        <w:t>Excused from tutorials until next progress report.</w:t>
      </w:r>
      <w:proofErr w:type="gramEnd"/>
    </w:p>
    <w:p w:rsidR="00DF3753" w:rsidRDefault="00603E5A">
      <w:r>
        <w:rPr>
          <w:rFonts w:ascii="Times New Roman" w:eastAsia="Times New Roman" w:hAnsi="Times New Roman" w:cs="Times New Roman"/>
        </w:rPr>
        <w:tab/>
        <w:t xml:space="preserve">C -- </w:t>
      </w:r>
      <w:r>
        <w:rPr>
          <w:rFonts w:ascii="Times New Roman" w:eastAsia="Times New Roman" w:hAnsi="Times New Roman" w:cs="Times New Roman"/>
        </w:rPr>
        <w:t xml:space="preserve">Must come to 1 tutorial prior to the next progress report. </w:t>
      </w:r>
    </w:p>
    <w:p w:rsidR="00DF3753" w:rsidRDefault="00603E5A">
      <w:r>
        <w:rPr>
          <w:rFonts w:ascii="Times New Roman" w:eastAsia="Times New Roman" w:hAnsi="Times New Roman" w:cs="Times New Roman"/>
        </w:rPr>
        <w:tab/>
        <w:t xml:space="preserve">D or F -- </w:t>
      </w:r>
      <w:r>
        <w:rPr>
          <w:rFonts w:ascii="Times New Roman" w:eastAsia="Times New Roman" w:hAnsi="Times New Roman" w:cs="Times New Roman"/>
        </w:rPr>
        <w:t>Must come to 1 tutorial every week pr</w:t>
      </w:r>
      <w:r>
        <w:rPr>
          <w:rFonts w:ascii="Times New Roman" w:eastAsia="Times New Roman" w:hAnsi="Times New Roman" w:cs="Times New Roman"/>
        </w:rPr>
        <w:t xml:space="preserve">ior to next progress report. </w:t>
      </w:r>
    </w:p>
    <w:p w:rsidR="00DF3753" w:rsidRDefault="00DF3753"/>
    <w:p w:rsidR="00DF3753" w:rsidRDefault="00603E5A">
      <w:pPr>
        <w:ind w:left="0"/>
      </w:pPr>
      <w:r>
        <w:rPr>
          <w:rFonts w:ascii="Times New Roman" w:eastAsia="Times New Roman" w:hAnsi="Times New Roman" w:cs="Times New Roman"/>
        </w:rPr>
        <w:t xml:space="preserve">Tutorial requirements are to be completed prior to the next progress report. Students who do not meet the tutorial requirements will have their names submitted for penalty as laid out in the Student Handbook. </w:t>
      </w:r>
    </w:p>
    <w:p w:rsidR="00DF3753" w:rsidRDefault="00DF3753"/>
    <w:p w:rsidR="00DF3753" w:rsidRDefault="00603E5A">
      <w:pPr>
        <w:ind w:left="0"/>
      </w:pPr>
      <w:r>
        <w:rPr>
          <w:rFonts w:ascii="Times New Roman" w:eastAsia="Times New Roman" w:hAnsi="Times New Roman" w:cs="Times New Roman"/>
          <w:b/>
          <w:sz w:val="24"/>
          <w:szCs w:val="24"/>
        </w:rPr>
        <w:t>LATE WORK</w:t>
      </w:r>
    </w:p>
    <w:p w:rsidR="00DF3753" w:rsidRDefault="00603E5A">
      <w:pPr>
        <w:ind w:left="0"/>
        <w:rPr>
          <w:rFonts w:ascii="Times New Roman" w:eastAsia="Times New Roman" w:hAnsi="Times New Roman" w:cs="Times New Roman"/>
        </w:rPr>
      </w:pPr>
      <w:r>
        <w:rPr>
          <w:rFonts w:ascii="Times New Roman" w:eastAsia="Times New Roman" w:hAnsi="Times New Roman" w:cs="Times New Roman"/>
        </w:rPr>
        <w:t xml:space="preserve">All </w:t>
      </w:r>
      <w:r>
        <w:rPr>
          <w:rFonts w:ascii="Times New Roman" w:eastAsia="Times New Roman" w:hAnsi="Times New Roman" w:cs="Times New Roman"/>
        </w:rPr>
        <w:t xml:space="preserve">work that is not turned in and complete at the time it is collected will be counted as late. Work will be </w:t>
      </w:r>
      <w:proofErr w:type="gramStart"/>
      <w:r>
        <w:rPr>
          <w:rFonts w:ascii="Times New Roman" w:eastAsia="Times New Roman" w:hAnsi="Times New Roman" w:cs="Times New Roman"/>
        </w:rPr>
        <w:t>lose</w:t>
      </w:r>
      <w:proofErr w:type="gramEnd"/>
      <w:r>
        <w:rPr>
          <w:rFonts w:ascii="Times New Roman" w:eastAsia="Times New Roman" w:hAnsi="Times New Roman" w:cs="Times New Roman"/>
        </w:rPr>
        <w:t xml:space="preserve"> one letter grade per day late, late work will not be accepted later than one week after the date due.</w:t>
      </w:r>
    </w:p>
    <w:p w:rsidR="00603E5A" w:rsidRDefault="00603E5A">
      <w:pPr>
        <w:ind w:left="0"/>
      </w:pPr>
    </w:p>
    <w:p w:rsidR="00DF3753" w:rsidRDefault="00603E5A">
      <w:pPr>
        <w:ind w:left="0"/>
      </w:pPr>
      <w:r>
        <w:rPr>
          <w:rFonts w:ascii="Times New Roman" w:eastAsia="Times New Roman" w:hAnsi="Times New Roman" w:cs="Times New Roman"/>
          <w:b/>
          <w:sz w:val="24"/>
          <w:szCs w:val="24"/>
        </w:rPr>
        <w:t>INTEGRITY</w:t>
      </w:r>
    </w:p>
    <w:p w:rsidR="00DF3753" w:rsidRDefault="00603E5A">
      <w:pPr>
        <w:ind w:left="0"/>
      </w:pPr>
      <w:r>
        <w:rPr>
          <w:rFonts w:ascii="Times New Roman" w:eastAsia="Times New Roman" w:hAnsi="Times New Roman" w:cs="Times New Roman"/>
        </w:rPr>
        <w:t xml:space="preserve">I will follow the guidelines set </w:t>
      </w:r>
      <w:r>
        <w:rPr>
          <w:rFonts w:ascii="Times New Roman" w:eastAsia="Times New Roman" w:hAnsi="Times New Roman" w:cs="Times New Roman"/>
        </w:rPr>
        <w:t>forth in the Johnston County Board of Education’s Policy on Integrity in dealing with any form of cheating.  This policy states that students will be disciplined for the following actions. If you are caught engaging in any of these activities, I will refer</w:t>
      </w:r>
      <w:r>
        <w:rPr>
          <w:rFonts w:ascii="Times New Roman" w:eastAsia="Times New Roman" w:hAnsi="Times New Roman" w:cs="Times New Roman"/>
        </w:rPr>
        <w:t xml:space="preserve"> you to the appropriate administrator, call your parents, and report your actions to any appropriate coaches, advisors, etc. </w:t>
      </w:r>
    </w:p>
    <w:p w:rsidR="00DF3753" w:rsidRDefault="00603E5A">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Engaging in or attempting to engage in cheating or plagiarism on school work.</w:t>
      </w:r>
    </w:p>
    <w:p w:rsidR="00DF3753" w:rsidRDefault="00603E5A">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Falsification of any document presented or associate</w:t>
      </w:r>
      <w:r>
        <w:rPr>
          <w:rFonts w:ascii="Times New Roman" w:eastAsia="Times New Roman" w:hAnsi="Times New Roman" w:cs="Times New Roman"/>
        </w:rPr>
        <w:t>d with the school.</w:t>
      </w:r>
    </w:p>
    <w:p w:rsidR="00DF3753" w:rsidRDefault="00603E5A">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Violation of software copyright laws or violation of computer access.</w:t>
      </w:r>
    </w:p>
    <w:p w:rsidR="00DF3753" w:rsidRDefault="00603E5A">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Copying all, or any piece of an assignment</w:t>
      </w:r>
      <w:r>
        <w:rPr>
          <w:rFonts w:ascii="Times New Roman" w:eastAsia="Times New Roman" w:hAnsi="Times New Roman" w:cs="Times New Roman"/>
        </w:rPr>
        <w:t xml:space="preserve"> </w:t>
      </w:r>
    </w:p>
    <w:p w:rsidR="00DF3753" w:rsidRDefault="00603E5A">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Copying of the language, structure, idea, and /or thought of another and representing it as one’s own work.</w:t>
      </w:r>
    </w:p>
    <w:p w:rsidR="00603E5A" w:rsidRDefault="00603E5A" w:rsidP="00603E5A">
      <w:pPr>
        <w:contextualSpacing/>
        <w:rPr>
          <w:rFonts w:ascii="Times New Roman" w:eastAsia="Times New Roman" w:hAnsi="Times New Roman" w:cs="Times New Roman"/>
        </w:rPr>
      </w:pPr>
    </w:p>
    <w:p w:rsidR="00603E5A" w:rsidRDefault="00603E5A" w:rsidP="00603E5A">
      <w:pPr>
        <w:contextualSpacing/>
        <w:rPr>
          <w:rFonts w:ascii="Times New Roman" w:eastAsia="Times New Roman" w:hAnsi="Times New Roman" w:cs="Times New Roman"/>
        </w:rPr>
      </w:pPr>
    </w:p>
    <w:p w:rsidR="00603E5A" w:rsidRDefault="00603E5A" w:rsidP="00603E5A">
      <w:pPr>
        <w:contextualSpacing/>
        <w:rPr>
          <w:rFonts w:ascii="Times New Roman" w:eastAsia="Times New Roman" w:hAnsi="Times New Roman" w:cs="Times New Roman"/>
        </w:rPr>
      </w:pPr>
      <w:bookmarkStart w:id="0" w:name="_GoBack"/>
      <w:bookmarkEnd w:id="0"/>
    </w:p>
    <w:p w:rsidR="00603E5A" w:rsidRDefault="00603E5A" w:rsidP="00603E5A">
      <w:pPr>
        <w:contextualSpacing/>
        <w:rPr>
          <w:rFonts w:ascii="Times New Roman" w:eastAsia="Times New Roman" w:hAnsi="Times New Roman" w:cs="Times New Roman"/>
        </w:rPr>
      </w:pPr>
    </w:p>
    <w:p w:rsidR="00603E5A" w:rsidRDefault="00603E5A" w:rsidP="00603E5A">
      <w:pPr>
        <w:contextualSpacing/>
        <w:rPr>
          <w:rFonts w:ascii="Times New Roman" w:eastAsia="Times New Roman" w:hAnsi="Times New Roman" w:cs="Times New Roman"/>
        </w:rPr>
      </w:pPr>
    </w:p>
    <w:p w:rsidR="00603E5A" w:rsidRDefault="00603E5A" w:rsidP="00603E5A">
      <w:pPr>
        <w:contextualSpacing/>
        <w:rPr>
          <w:rFonts w:ascii="Times New Roman" w:eastAsia="Times New Roman" w:hAnsi="Times New Roman" w:cs="Times New Roman"/>
        </w:rPr>
      </w:pPr>
    </w:p>
    <w:p w:rsidR="00603E5A" w:rsidRDefault="00603E5A" w:rsidP="00603E5A">
      <w:pPr>
        <w:contextualSpacing/>
        <w:rPr>
          <w:rFonts w:ascii="Times New Roman" w:eastAsia="Times New Roman" w:hAnsi="Times New Roman" w:cs="Times New Roman"/>
        </w:rPr>
      </w:pPr>
    </w:p>
    <w:p w:rsidR="00DF3753" w:rsidRPr="00603E5A" w:rsidRDefault="00603E5A">
      <w:pPr>
        <w:contextualSpacing/>
        <w:rPr>
          <w:i/>
        </w:rPr>
      </w:pPr>
      <w:r w:rsidRPr="00603E5A">
        <w:rPr>
          <w:rFonts w:ascii="Times New Roman" w:eastAsia="Times New Roman" w:hAnsi="Times New Roman" w:cs="Times New Roman"/>
          <w:i/>
        </w:rPr>
        <w:t>This syllabus is subject to change without notice.</w:t>
      </w:r>
    </w:p>
    <w:p w:rsidR="00DF3753" w:rsidRDefault="00DF3753"/>
    <w:sectPr w:rsidR="00DF3753">
      <w:pgSz w:w="12240" w:h="15840"/>
      <w:pgMar w:top="225" w:right="720" w:bottom="60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2417"/>
    <w:multiLevelType w:val="multilevel"/>
    <w:tmpl w:val="5882E7E4"/>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nsid w:val="23D55752"/>
    <w:multiLevelType w:val="multilevel"/>
    <w:tmpl w:val="5C467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C23269"/>
    <w:multiLevelType w:val="multilevel"/>
    <w:tmpl w:val="25466E9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3">
    <w:nsid w:val="6AB9075B"/>
    <w:multiLevelType w:val="multilevel"/>
    <w:tmpl w:val="9BEE97D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F3753"/>
    <w:rsid w:val="00603E5A"/>
    <w:rsid w:val="00DF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highlight w:val="white"/>
        <w:lang w:val="en-US" w:eastAsia="en-US" w:bidi="ar-SA"/>
      </w:rPr>
    </w:rPrDefault>
    <w:pPrDefault>
      <w:pPr>
        <w:pBdr>
          <w:top w:val="nil"/>
          <w:left w:val="nil"/>
          <w:bottom w:val="nil"/>
          <w:right w:val="nil"/>
          <w:between w:val="nil"/>
        </w:pBdr>
        <w:spacing w:line="271" w:lineRule="auto"/>
        <w:ind w:left="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b/>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highlight w:val="white"/>
        <w:lang w:val="en-US" w:eastAsia="en-US" w:bidi="ar-SA"/>
      </w:rPr>
    </w:rPrDefault>
    <w:pPrDefault>
      <w:pPr>
        <w:pBdr>
          <w:top w:val="nil"/>
          <w:left w:val="nil"/>
          <w:bottom w:val="nil"/>
          <w:right w:val="nil"/>
          <w:between w:val="nil"/>
        </w:pBdr>
        <w:spacing w:line="271" w:lineRule="auto"/>
        <w:ind w:left="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b/>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rgroh.wee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thgroh@johnston.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4150</Characters>
  <Application>Microsoft Office Word</Application>
  <DocSecurity>0</DocSecurity>
  <Lines>34</Lines>
  <Paragraphs>9</Paragraphs>
  <ScaleCrop>false</ScaleCrop>
  <Company>Johnston County Schools</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Groh</cp:lastModifiedBy>
  <cp:revision>2</cp:revision>
  <dcterms:created xsi:type="dcterms:W3CDTF">2017-08-25T14:25:00Z</dcterms:created>
  <dcterms:modified xsi:type="dcterms:W3CDTF">2017-08-25T14:28:00Z</dcterms:modified>
</cp:coreProperties>
</file>